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9AC1" w14:textId="77777777" w:rsidR="00593AB4" w:rsidRDefault="00593AB4">
      <w:pPr>
        <w:suppressAutoHyphens/>
        <w:jc w:val="both"/>
        <w:rPr>
          <w:spacing w:val="-2"/>
          <w:lang w:val="en-GB"/>
        </w:rPr>
      </w:pPr>
    </w:p>
    <w:p w14:paraId="0527BB1A" w14:textId="07699DC3" w:rsidR="00593AB4" w:rsidRDefault="00593AB4">
      <w:pPr>
        <w:pStyle w:val="Kop2"/>
        <w:spacing w:line="280" w:lineRule="exact"/>
      </w:pPr>
      <w:r>
        <w:tab/>
        <w:t xml:space="preserve">QUESTIONNAIRE C </w:t>
      </w:r>
      <w:r w:rsidR="003539CC">
        <w:t>20</w:t>
      </w:r>
      <w:r w:rsidR="00E526E9">
        <w:t>25</w:t>
      </w:r>
    </w:p>
    <w:p w14:paraId="604197E1" w14:textId="77777777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</w:pPr>
    </w:p>
    <w:p w14:paraId="4F6C7EDC" w14:textId="77777777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</w:pPr>
    </w:p>
    <w:p w14:paraId="104B9BE3" w14:textId="77777777" w:rsidR="00593AB4" w:rsidRDefault="00593AB4">
      <w:pPr>
        <w:pStyle w:val="Kop1"/>
        <w:spacing w:line="280" w:lineRule="exact"/>
      </w:pPr>
      <w:r>
        <w:t>GENERAL</w:t>
      </w:r>
    </w:p>
    <w:p w14:paraId="3FA7FE66" w14:textId="77777777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</w:pPr>
    </w:p>
    <w:p w14:paraId="2AD76BF8" w14:textId="77777777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</w:pPr>
      <w:r>
        <w:rPr>
          <w:b/>
          <w:spacing w:val="-2"/>
          <w:lang w:val="en-GB"/>
        </w:rPr>
        <w:t>Personal data (please complete this item)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03"/>
        <w:gridCol w:w="4536"/>
      </w:tblGrid>
      <w:tr w:rsidR="00593AB4" w:rsidRPr="00E526E9" w14:paraId="5C4792C8" w14:textId="77777777">
        <w:tc>
          <w:tcPr>
            <w:tcW w:w="5103" w:type="dxa"/>
            <w:tcBorders>
              <w:top w:val="double" w:sz="6" w:space="0" w:color="auto"/>
              <w:left w:val="double" w:sz="6" w:space="0" w:color="auto"/>
            </w:tcBorders>
          </w:tcPr>
          <w:p w14:paraId="2555C590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Marital status (married / registered partnership / single / living together / divorced).</w:t>
            </w:r>
          </w:p>
          <w:p w14:paraId="6688EF31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</w:tc>
        <w:tc>
          <w:tcPr>
            <w:tcW w:w="4536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2E4D0863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</w:tc>
      </w:tr>
      <w:tr w:rsidR="00593AB4" w:rsidRPr="00E526E9" w14:paraId="3982C228" w14:textId="77777777">
        <w:tc>
          <w:tcPr>
            <w:tcW w:w="5103" w:type="dxa"/>
            <w:tcBorders>
              <w:top w:val="single" w:sz="6" w:space="0" w:color="auto"/>
              <w:left w:val="double" w:sz="6" w:space="0" w:color="auto"/>
            </w:tcBorders>
          </w:tcPr>
          <w:p w14:paraId="40D6F42C" w14:textId="21E30292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 xml:space="preserve">If your marital status changed in </w:t>
            </w:r>
            <w:r w:rsidR="003539CC">
              <w:rPr>
                <w:spacing w:val="-2"/>
                <w:lang w:val="en-GB"/>
              </w:rPr>
              <w:t>20</w:t>
            </w:r>
            <w:r w:rsidR="00E526E9">
              <w:rPr>
                <w:spacing w:val="-2"/>
                <w:lang w:val="en-GB"/>
              </w:rPr>
              <w:t>25</w:t>
            </w:r>
            <w:r>
              <w:rPr>
                <w:spacing w:val="-2"/>
                <w:lang w:val="en-GB"/>
              </w:rPr>
              <w:t>, please state date and nature of change.</w:t>
            </w:r>
          </w:p>
          <w:p w14:paraId="11621CF2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7BFD2509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</w:tc>
      </w:tr>
      <w:tr w:rsidR="00593AB4" w:rsidRPr="00E526E9" w14:paraId="3774E886" w14:textId="77777777">
        <w:tc>
          <w:tcPr>
            <w:tcW w:w="5103" w:type="dxa"/>
            <w:tcBorders>
              <w:top w:val="single" w:sz="6" w:space="0" w:color="auto"/>
              <w:left w:val="double" w:sz="6" w:space="0" w:color="auto"/>
            </w:tcBorders>
          </w:tcPr>
          <w:p w14:paraId="685F43FB" w14:textId="77777777" w:rsidR="00593AB4" w:rsidRDefault="00593AB4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Spouse/partner name and date of birth.</w:t>
            </w:r>
          </w:p>
          <w:p w14:paraId="29BFF104" w14:textId="77777777" w:rsidR="00593AB4" w:rsidRDefault="00593AB4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lang w:val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38DF175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</w:tc>
      </w:tr>
      <w:tr w:rsidR="00593AB4" w:rsidRPr="00E526E9" w14:paraId="6EEB8EF6" w14:textId="77777777">
        <w:tc>
          <w:tcPr>
            <w:tcW w:w="5103" w:type="dxa"/>
            <w:tcBorders>
              <w:top w:val="single" w:sz="6" w:space="0" w:color="auto"/>
              <w:left w:val="double" w:sz="6" w:space="0" w:color="auto"/>
            </w:tcBorders>
          </w:tcPr>
          <w:p w14:paraId="1B094069" w14:textId="4ECB7CAC" w:rsidR="00593AB4" w:rsidRDefault="00593AB4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 xml:space="preserve">Did spouse/partner generate Dutch income in </w:t>
            </w:r>
            <w:r w:rsidR="003539CC">
              <w:rPr>
                <w:spacing w:val="-2"/>
                <w:lang w:val="en-GB"/>
              </w:rPr>
              <w:t>20</w:t>
            </w:r>
            <w:r w:rsidR="00E526E9">
              <w:rPr>
                <w:spacing w:val="-2"/>
                <w:lang w:val="en-GB"/>
              </w:rPr>
              <w:t>25</w:t>
            </w:r>
            <w:r>
              <w:rPr>
                <w:spacing w:val="-2"/>
                <w:lang w:val="en-GB"/>
              </w:rPr>
              <w:t>?</w:t>
            </w:r>
          </w:p>
          <w:p w14:paraId="4CF8CCEB" w14:textId="77777777" w:rsidR="00593AB4" w:rsidRDefault="00593AB4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lang w:val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7FDA25DD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</w:tc>
      </w:tr>
      <w:tr w:rsidR="00593AB4" w:rsidRPr="00E526E9" w14:paraId="366A31BE" w14:textId="77777777">
        <w:tc>
          <w:tcPr>
            <w:tcW w:w="5103" w:type="dxa"/>
            <w:tcBorders>
              <w:top w:val="single" w:sz="6" w:space="0" w:color="auto"/>
              <w:left w:val="double" w:sz="6" w:space="0" w:color="auto"/>
            </w:tcBorders>
          </w:tcPr>
          <w:p w14:paraId="5DD860FC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 xml:space="preserve">Children('s) name(s) and date(s) of birth (up to </w:t>
            </w:r>
            <w:r w:rsidR="00897CB4">
              <w:rPr>
                <w:spacing w:val="-2"/>
                <w:lang w:val="en-GB"/>
              </w:rPr>
              <w:t>18</w:t>
            </w:r>
            <w:r>
              <w:rPr>
                <w:spacing w:val="-2"/>
                <w:lang w:val="en-GB"/>
              </w:rPr>
              <w:t xml:space="preserve"> years old).</w:t>
            </w:r>
          </w:p>
          <w:p w14:paraId="510D99DC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  <w:p w14:paraId="11D45F7F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  <w:p w14:paraId="1B60450F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57461395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</w:tc>
      </w:tr>
      <w:tr w:rsidR="00593AB4" w14:paraId="07A242DD" w14:textId="77777777">
        <w:tc>
          <w:tcPr>
            <w:tcW w:w="51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3030E1B" w14:textId="77777777" w:rsidR="00593AB4" w:rsidRDefault="00593AB4">
            <w:pPr>
              <w:tabs>
                <w:tab w:val="left" w:pos="-720"/>
              </w:tabs>
              <w:suppressAutoHyphens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Current e-mail address.</w:t>
            </w:r>
          </w:p>
          <w:p w14:paraId="4740F19B" w14:textId="77777777" w:rsidR="00593AB4" w:rsidRDefault="00593AB4">
            <w:pPr>
              <w:tabs>
                <w:tab w:val="left" w:pos="-720"/>
              </w:tabs>
              <w:suppressAutoHyphens/>
              <w:rPr>
                <w:spacing w:val="-2"/>
                <w:lang w:val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81B24F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</w:tc>
      </w:tr>
      <w:tr w:rsidR="00593AB4" w:rsidRPr="00E526E9" w14:paraId="6B9F1F1D" w14:textId="77777777">
        <w:tc>
          <w:tcPr>
            <w:tcW w:w="5103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76EBDAAB" w14:textId="0F5C4E17" w:rsidR="00593AB4" w:rsidRDefault="00593AB4">
            <w:pPr>
              <w:tabs>
                <w:tab w:val="left" w:pos="-720"/>
              </w:tabs>
              <w:suppressAutoHyphens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 xml:space="preserve">Residence/home addresses in </w:t>
            </w:r>
            <w:r w:rsidR="003539CC">
              <w:rPr>
                <w:spacing w:val="-2"/>
                <w:lang w:val="en-GB"/>
              </w:rPr>
              <w:t>20</w:t>
            </w:r>
            <w:r w:rsidR="00E526E9">
              <w:rPr>
                <w:spacing w:val="-2"/>
                <w:lang w:val="en-GB"/>
              </w:rPr>
              <w:t>25</w:t>
            </w:r>
            <w:r>
              <w:rPr>
                <w:spacing w:val="-2"/>
                <w:lang w:val="en-GB"/>
              </w:rPr>
              <w:t xml:space="preserve"> and dates each address was applicable (only important if you changed addresses during </w:t>
            </w:r>
            <w:r w:rsidR="003539CC">
              <w:rPr>
                <w:spacing w:val="-2"/>
                <w:lang w:val="en-GB"/>
              </w:rPr>
              <w:t>20</w:t>
            </w:r>
            <w:r w:rsidR="00E526E9">
              <w:rPr>
                <w:spacing w:val="-2"/>
                <w:lang w:val="en-GB"/>
              </w:rPr>
              <w:t>25</w:t>
            </w:r>
            <w:r>
              <w:rPr>
                <w:spacing w:val="-2"/>
                <w:lang w:val="en-GB"/>
              </w:rPr>
              <w:t>).</w:t>
            </w:r>
          </w:p>
          <w:p w14:paraId="5130CFC6" w14:textId="77777777" w:rsidR="00593AB4" w:rsidRDefault="00593AB4">
            <w:pPr>
              <w:tabs>
                <w:tab w:val="left" w:pos="-720"/>
              </w:tabs>
              <w:suppressAutoHyphens/>
              <w:rPr>
                <w:spacing w:val="-2"/>
                <w:lang w:val="en-GB"/>
              </w:rPr>
            </w:pPr>
          </w:p>
          <w:p w14:paraId="589FD04C" w14:textId="77777777" w:rsidR="00593AB4" w:rsidRDefault="00593AB4">
            <w:pPr>
              <w:tabs>
                <w:tab w:val="left" w:pos="-720"/>
              </w:tabs>
              <w:suppressAutoHyphens/>
              <w:rPr>
                <w:spacing w:val="-2"/>
                <w:lang w:val="en-GB"/>
              </w:rPr>
            </w:pPr>
          </w:p>
          <w:p w14:paraId="0606C6A2" w14:textId="77777777" w:rsidR="00593AB4" w:rsidRDefault="00593AB4">
            <w:pPr>
              <w:tabs>
                <w:tab w:val="left" w:pos="-720"/>
              </w:tabs>
              <w:suppressAutoHyphens/>
              <w:rPr>
                <w:spacing w:val="-2"/>
                <w:lang w:val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CFEF238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</w:tc>
      </w:tr>
    </w:tbl>
    <w:p w14:paraId="52799465" w14:textId="77777777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</w:pPr>
    </w:p>
    <w:p w14:paraId="1D3EC015" w14:textId="77777777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</w:pPr>
      <w:r>
        <w:rPr>
          <w:spacing w:val="-2"/>
          <w:lang w:val="en-GB"/>
        </w:rPr>
        <w:br w:type="page"/>
      </w:r>
    </w:p>
    <w:p w14:paraId="0B5BB3DC" w14:textId="77777777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</w:pPr>
    </w:p>
    <w:p w14:paraId="580FA44F" w14:textId="77777777" w:rsidR="00593AB4" w:rsidRDefault="00593AB4">
      <w:pPr>
        <w:pStyle w:val="Kop1"/>
        <w:spacing w:line="280" w:lineRule="exact"/>
      </w:pPr>
      <w:r>
        <w:t>BOX 1 employment income / labour income/ own house (residence) / personal allowances / extra ordinary expenses</w:t>
      </w:r>
    </w:p>
    <w:p w14:paraId="6B1F5D0A" w14:textId="77777777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</w:pPr>
    </w:p>
    <w:p w14:paraId="2D412984" w14:textId="03CA213F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</w:pPr>
      <w:r>
        <w:rPr>
          <w:b/>
          <w:spacing w:val="-2"/>
          <w:lang w:val="en-GB"/>
        </w:rPr>
        <w:t>Employment income</w:t>
      </w:r>
      <w:r w:rsidR="00D04C77">
        <w:rPr>
          <w:b/>
          <w:spacing w:val="-2"/>
          <w:lang w:val="en-GB"/>
        </w:rPr>
        <w:t>/pension income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03"/>
        <w:gridCol w:w="4536"/>
      </w:tblGrid>
      <w:tr w:rsidR="00593AB4" w:rsidRPr="00E526E9" w14:paraId="55684CEA" w14:textId="77777777">
        <w:tc>
          <w:tcPr>
            <w:tcW w:w="5103" w:type="dxa"/>
          </w:tcPr>
          <w:p w14:paraId="37E2818C" w14:textId="3DC81E58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 xml:space="preserve">Enclose a copy of the December </w:t>
            </w:r>
            <w:r w:rsidR="003539CC">
              <w:rPr>
                <w:spacing w:val="-2"/>
                <w:lang w:val="en-GB"/>
              </w:rPr>
              <w:t>20</w:t>
            </w:r>
            <w:r w:rsidR="00E526E9">
              <w:rPr>
                <w:spacing w:val="-2"/>
                <w:lang w:val="en-GB"/>
              </w:rPr>
              <w:t>25</w:t>
            </w:r>
            <w:r>
              <w:rPr>
                <w:spacing w:val="-2"/>
                <w:lang w:val="en-GB"/>
              </w:rPr>
              <w:t xml:space="preserve"> salary</w:t>
            </w:r>
            <w:r w:rsidR="00D04C77">
              <w:rPr>
                <w:spacing w:val="-2"/>
                <w:lang w:val="en-GB"/>
              </w:rPr>
              <w:t xml:space="preserve"> / pension</w:t>
            </w:r>
            <w:r>
              <w:rPr>
                <w:spacing w:val="-2"/>
                <w:lang w:val="en-GB"/>
              </w:rPr>
              <w:t xml:space="preserve"> specification from your employer and your year-end statement of income (if applicable).</w:t>
            </w:r>
          </w:p>
        </w:tc>
        <w:tc>
          <w:tcPr>
            <w:tcW w:w="4536" w:type="dxa"/>
          </w:tcPr>
          <w:p w14:paraId="0790B479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</w:tc>
      </w:tr>
    </w:tbl>
    <w:p w14:paraId="1D5B8760" w14:textId="77777777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  <w:sectPr w:rsidR="00593AB4" w:rsidSect="001349B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40" w:right="709" w:bottom="1440" w:left="1503" w:header="1440" w:footer="1440" w:gutter="0"/>
          <w:pgNumType w:start="1"/>
          <w:cols w:sep="1" w:space="708"/>
          <w:noEndnote/>
        </w:sectPr>
      </w:pPr>
    </w:p>
    <w:p w14:paraId="5B652399" w14:textId="77777777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</w:pPr>
    </w:p>
    <w:p w14:paraId="5213877D" w14:textId="77777777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</w:pPr>
      <w:r>
        <w:rPr>
          <w:b/>
          <w:spacing w:val="-2"/>
          <w:lang w:val="en-GB"/>
        </w:rPr>
        <w:t>“</w:t>
      </w:r>
      <w:proofErr w:type="spellStart"/>
      <w:r>
        <w:rPr>
          <w:b/>
          <w:spacing w:val="-2"/>
          <w:lang w:val="en-GB"/>
        </w:rPr>
        <w:t>Levensloop</w:t>
      </w:r>
      <w:proofErr w:type="spellEnd"/>
      <w:r>
        <w:rPr>
          <w:b/>
          <w:spacing w:val="-2"/>
          <w:lang w:val="en-GB"/>
        </w:rPr>
        <w:t>”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03"/>
        <w:gridCol w:w="4536"/>
      </w:tblGrid>
      <w:tr w:rsidR="00593AB4" w:rsidRPr="00E526E9" w14:paraId="7D68FC3E" w14:textId="77777777">
        <w:tc>
          <w:tcPr>
            <w:tcW w:w="5103" w:type="dxa"/>
          </w:tcPr>
          <w:p w14:paraId="52419742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If you participated in the so-called “</w:t>
            </w:r>
            <w:proofErr w:type="spellStart"/>
            <w:r>
              <w:rPr>
                <w:spacing w:val="-2"/>
                <w:lang w:val="en-GB"/>
              </w:rPr>
              <w:t>levensloopregeling</w:t>
            </w:r>
            <w:proofErr w:type="spellEnd"/>
            <w:r>
              <w:rPr>
                <w:spacing w:val="-2"/>
                <w:lang w:val="en-GB"/>
              </w:rPr>
              <w:t>”, please state details.</w:t>
            </w:r>
          </w:p>
        </w:tc>
        <w:tc>
          <w:tcPr>
            <w:tcW w:w="4536" w:type="dxa"/>
          </w:tcPr>
          <w:p w14:paraId="39549871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</w:tc>
      </w:tr>
    </w:tbl>
    <w:p w14:paraId="3FA1C485" w14:textId="77777777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</w:pPr>
    </w:p>
    <w:p w14:paraId="3BFCEEAB" w14:textId="77777777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</w:pPr>
      <w:r>
        <w:rPr>
          <w:b/>
          <w:spacing w:val="-2"/>
          <w:lang w:val="en-GB"/>
        </w:rPr>
        <w:t>Other income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03"/>
        <w:gridCol w:w="4536"/>
      </w:tblGrid>
      <w:tr w:rsidR="00593AB4" w:rsidRPr="00E526E9" w14:paraId="133DB4CF" w14:textId="77777777">
        <w:tc>
          <w:tcPr>
            <w:tcW w:w="5103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5F59BF7" w14:textId="2C900B6E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State source and amount of “other” labour income or other periodical income (if applicable) earned in the Netherlands.</w:t>
            </w:r>
          </w:p>
        </w:tc>
        <w:tc>
          <w:tcPr>
            <w:tcW w:w="4536" w:type="dxa"/>
            <w:tcBorders>
              <w:left w:val="single" w:sz="6" w:space="0" w:color="auto"/>
            </w:tcBorders>
          </w:tcPr>
          <w:p w14:paraId="0A6D03F6" w14:textId="77777777" w:rsidR="00593AB4" w:rsidRDefault="00593AB4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</w:tc>
      </w:tr>
    </w:tbl>
    <w:p w14:paraId="414E24C4" w14:textId="77777777" w:rsidR="00593AB4" w:rsidRDefault="00593AB4">
      <w:pPr>
        <w:tabs>
          <w:tab w:val="left" w:pos="-720"/>
        </w:tabs>
        <w:suppressAutoHyphens/>
        <w:jc w:val="both"/>
        <w:rPr>
          <w:spacing w:val="-2"/>
          <w:lang w:val="en-GB"/>
        </w:rPr>
      </w:pPr>
    </w:p>
    <w:p w14:paraId="14516B7A" w14:textId="2079CDD1" w:rsidR="00B50A6D" w:rsidRDefault="00593AB4" w:rsidP="009A3169">
      <w:pPr>
        <w:pStyle w:val="Kop1"/>
        <w:spacing w:line="280" w:lineRule="exact"/>
        <w:rPr>
          <w:i/>
          <w:iCs/>
          <w:color w:val="FF0000"/>
        </w:rPr>
      </w:pPr>
      <w:r>
        <w:t>BOX 3 deemed income from net wealth</w:t>
      </w:r>
      <w:r w:rsidR="00F152D5">
        <w:t xml:space="preserve"> (from 20</w:t>
      </w:r>
      <w:r w:rsidR="001D7714">
        <w:t>11</w:t>
      </w:r>
      <w:r w:rsidR="00F152D5">
        <w:t xml:space="preserve"> only the value as per 1 January</w:t>
      </w:r>
      <w:r w:rsidR="001D7714">
        <w:t xml:space="preserve"> </w:t>
      </w:r>
      <w:r w:rsidR="00F152D5">
        <w:t>is relevant, but if you already have the ba</w:t>
      </w:r>
      <w:r w:rsidR="001D7714">
        <w:t>lances/value as per 31 December</w:t>
      </w:r>
      <w:r w:rsidR="00F152D5">
        <w:t xml:space="preserve"> please fill it out)</w:t>
      </w:r>
      <w:r w:rsidR="00B50A6D" w:rsidRPr="00B50A6D">
        <w:rPr>
          <w:i/>
          <w:iCs/>
          <w:color w:val="FF0000"/>
        </w:rPr>
        <w:t xml:space="preserve"> </w:t>
      </w:r>
    </w:p>
    <w:p w14:paraId="7BD987FD" w14:textId="77777777" w:rsidR="009A3169" w:rsidRPr="009A3169" w:rsidRDefault="009A3169" w:rsidP="009A3169">
      <w:pPr>
        <w:rPr>
          <w:lang w:val="en-GB"/>
        </w:rPr>
      </w:pPr>
    </w:p>
    <w:p w14:paraId="7575359E" w14:textId="77777777" w:rsidR="00B50A6D" w:rsidRDefault="00B50A6D" w:rsidP="00B50A6D">
      <w:pPr>
        <w:tabs>
          <w:tab w:val="left" w:pos="-720"/>
        </w:tabs>
        <w:suppressAutoHyphens/>
        <w:jc w:val="both"/>
        <w:rPr>
          <w:spacing w:val="-2"/>
          <w:lang w:val="en-GB"/>
        </w:rPr>
      </w:pPr>
      <w:r>
        <w:rPr>
          <w:b/>
          <w:spacing w:val="-2"/>
          <w:lang w:val="en-GB"/>
        </w:rPr>
        <w:t>Capital insurance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B50A6D" w:rsidRPr="00E526E9" w14:paraId="77FCEC7A" w14:textId="77777777" w:rsidTr="00B50A6D">
        <w:tc>
          <w:tcPr>
            <w:tcW w:w="4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3F64B02" w14:textId="34511E8B" w:rsidR="00B50A6D" w:rsidRDefault="00B50A6D" w:rsidP="00E526E9">
            <w:pPr>
              <w:pStyle w:val="Plattetekst"/>
            </w:pPr>
            <w:r>
              <w:t>Details of any existing capital insurance (potentially taken out in conjunction with a mortgage on your home).</w:t>
            </w:r>
          </w:p>
        </w:tc>
        <w:tc>
          <w:tcPr>
            <w:tcW w:w="481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AA85CCD" w14:textId="77777777" w:rsidR="00B50A6D" w:rsidRDefault="00B50A6D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lang w:val="en-GB"/>
              </w:rPr>
            </w:pPr>
          </w:p>
        </w:tc>
      </w:tr>
    </w:tbl>
    <w:p w14:paraId="7BE46C91" w14:textId="0182F95F" w:rsidR="00B50A6D" w:rsidRDefault="00B50A6D" w:rsidP="00B50A6D">
      <w:pPr>
        <w:tabs>
          <w:tab w:val="left" w:pos="-720"/>
        </w:tabs>
        <w:suppressAutoHyphens/>
        <w:jc w:val="both"/>
        <w:rPr>
          <w:spacing w:val="-2"/>
          <w:lang w:val="en-GB"/>
        </w:rPr>
      </w:pPr>
    </w:p>
    <w:p w14:paraId="1B72D7B6" w14:textId="18542164" w:rsidR="00B50A6D" w:rsidRDefault="00B50A6D" w:rsidP="00B50A6D">
      <w:pPr>
        <w:tabs>
          <w:tab w:val="left" w:pos="-720"/>
        </w:tabs>
        <w:suppressAutoHyphens/>
        <w:jc w:val="both"/>
        <w:rPr>
          <w:spacing w:val="-2"/>
          <w:lang w:val="en-GB"/>
        </w:rPr>
      </w:pPr>
      <w:r>
        <w:rPr>
          <w:b/>
          <w:spacing w:val="-2"/>
          <w:lang w:val="en-GB"/>
        </w:rPr>
        <w:t>Real estate/personal property in the Netherlands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20"/>
        <w:gridCol w:w="2268"/>
        <w:gridCol w:w="2584"/>
      </w:tblGrid>
      <w:tr w:rsidR="00B50A6D" w14:paraId="7693AA0E" w14:textId="77777777" w:rsidTr="00B50A6D">
        <w:tc>
          <w:tcPr>
            <w:tcW w:w="482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2C3D27CC" w14:textId="18A56823" w:rsidR="00E526E9" w:rsidRDefault="00B50A6D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Market value and address of (rented) real estate (other than your primary residence). If real estate located in the Netherlands, please enclose “</w:t>
            </w:r>
            <w:proofErr w:type="spellStart"/>
            <w:r>
              <w:rPr>
                <w:spacing w:val="-2"/>
                <w:lang w:val="en-GB"/>
              </w:rPr>
              <w:t>Beschikking</w:t>
            </w:r>
            <w:proofErr w:type="spellEnd"/>
            <w:r>
              <w:rPr>
                <w:spacing w:val="-2"/>
                <w:lang w:val="en-GB"/>
              </w:rPr>
              <w:t xml:space="preserve"> Waardering </w:t>
            </w:r>
            <w:proofErr w:type="spellStart"/>
            <w:r>
              <w:rPr>
                <w:spacing w:val="-2"/>
                <w:lang w:val="en-GB"/>
              </w:rPr>
              <w:t>Onroerende</w:t>
            </w:r>
            <w:proofErr w:type="spellEnd"/>
            <w:r>
              <w:rPr>
                <w:spacing w:val="-2"/>
                <w:lang w:val="en-GB"/>
              </w:rPr>
              <w:t xml:space="preserve"> Zaken” valid for the year </w:t>
            </w:r>
            <w:r w:rsidR="003539CC">
              <w:rPr>
                <w:spacing w:val="-2"/>
                <w:lang w:val="en-GB"/>
              </w:rPr>
              <w:t>20</w:t>
            </w:r>
            <w:r w:rsidR="00E526E9">
              <w:rPr>
                <w:spacing w:val="-2"/>
                <w:lang w:val="en-GB"/>
              </w:rPr>
              <w:t>24</w:t>
            </w:r>
            <w:r>
              <w:rPr>
                <w:spacing w:val="-2"/>
                <w:lang w:val="en-GB"/>
              </w:rPr>
              <w:t>.</w:t>
            </w:r>
          </w:p>
          <w:p w14:paraId="18A3F156" w14:textId="1C98CA27" w:rsidR="00B50A6D" w:rsidRDefault="00E526E9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lang w:val="en-GB"/>
              </w:rPr>
            </w:pPr>
            <w:r w:rsidRPr="00E526E9">
              <w:rPr>
                <w:i/>
                <w:iCs/>
                <w:spacing w:val="-2"/>
                <w:lang w:val="en-GB"/>
              </w:rPr>
              <w:t>Actual return on investment</w:t>
            </w:r>
            <w:r>
              <w:rPr>
                <w:spacing w:val="-2"/>
                <w:lang w:val="en-GB"/>
              </w:rPr>
              <w:t xml:space="preserve">: </w:t>
            </w:r>
            <w:r w:rsidR="00B50A6D">
              <w:rPr>
                <w:spacing w:val="-2"/>
                <w:lang w:val="en-GB"/>
              </w:rPr>
              <w:t>rental income.</w:t>
            </w:r>
          </w:p>
          <w:p w14:paraId="646E394C" w14:textId="1F2CEC2D" w:rsidR="00B50A6D" w:rsidRDefault="00B50A6D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If you purchased/sold real estate</w:t>
            </w:r>
            <w:r w:rsidR="00E526E9">
              <w:rPr>
                <w:i/>
                <w:iCs/>
                <w:spacing w:val="-2"/>
                <w:lang w:val="en-GB"/>
              </w:rPr>
              <w:t xml:space="preserve"> </w:t>
            </w:r>
            <w:r w:rsidR="00E526E9" w:rsidRPr="00E526E9">
              <w:rPr>
                <w:spacing w:val="-2"/>
                <w:lang w:val="en-GB"/>
              </w:rPr>
              <w:t>in the Netherlands</w:t>
            </w:r>
            <w:r>
              <w:rPr>
                <w:spacing w:val="-2"/>
                <w:lang w:val="en-GB"/>
              </w:rPr>
              <w:t>, please state date of purchase/sale and purchase/sale price.</w:t>
            </w:r>
          </w:p>
          <w:p w14:paraId="7398F644" w14:textId="77777777" w:rsidR="00B50A6D" w:rsidRDefault="00B50A6D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lang w:val="en-GB"/>
              </w:rPr>
            </w:pP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C90DA" w14:textId="707282B5" w:rsidR="00B50A6D" w:rsidRDefault="00B50A6D">
            <w:pPr>
              <w:pStyle w:val="Kop4"/>
              <w:rPr>
                <w:spacing w:val="-2"/>
              </w:rPr>
            </w:pPr>
            <w:r>
              <w:t>Value as per 01/01/</w:t>
            </w:r>
            <w:r w:rsidR="00E526E9">
              <w:t>25</w:t>
            </w:r>
          </w:p>
        </w:tc>
        <w:tc>
          <w:tcPr>
            <w:tcW w:w="25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1EBDE8AB" w14:textId="3DE7ED45" w:rsidR="00B50A6D" w:rsidRDefault="00B50A6D">
            <w:pPr>
              <w:pStyle w:val="Kop4"/>
              <w:rPr>
                <w:spacing w:val="-2"/>
              </w:rPr>
            </w:pPr>
            <w:r>
              <w:t>Value as per 31/12/</w:t>
            </w:r>
            <w:r w:rsidR="00E526E9">
              <w:t>25</w:t>
            </w:r>
          </w:p>
        </w:tc>
      </w:tr>
      <w:tr w:rsidR="009A3169" w14:paraId="4DC7C905" w14:textId="77777777" w:rsidTr="00B50A6D">
        <w:tc>
          <w:tcPr>
            <w:tcW w:w="482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9EFD54C" w14:textId="77777777" w:rsidR="009A3169" w:rsidRDefault="009A3169" w:rsidP="009A3169">
            <w:pPr>
              <w:pStyle w:val="Plattetekst"/>
              <w:spacing w:before="0" w:after="54"/>
            </w:pPr>
            <w:r>
              <w:t>Balance of the outstanding loan(s) pertinent to above-mentioned real estate.</w:t>
            </w:r>
          </w:p>
          <w:p w14:paraId="66F9A8A9" w14:textId="77777777" w:rsidR="00E526E9" w:rsidRDefault="00E526E9" w:rsidP="00E526E9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lang w:val="en-GB"/>
              </w:rPr>
            </w:pPr>
            <w:r w:rsidRPr="00B6598C">
              <w:rPr>
                <w:i/>
                <w:iCs/>
                <w:spacing w:val="-2"/>
                <w:lang w:val="en-GB"/>
              </w:rPr>
              <w:t>Actual return on investment</w:t>
            </w:r>
            <w:r>
              <w:rPr>
                <w:spacing w:val="-2"/>
                <w:lang w:val="en-GB"/>
              </w:rPr>
              <w:t>: interest paid</w:t>
            </w:r>
          </w:p>
          <w:p w14:paraId="5799ADB7" w14:textId="20A3506D" w:rsidR="009A3169" w:rsidRDefault="00E526E9" w:rsidP="00E526E9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lang w:val="en-GB"/>
              </w:rPr>
            </w:pPr>
            <w:r w:rsidRPr="00B6598C">
              <w:rPr>
                <w:spacing w:val="-2"/>
                <w:lang w:val="en-US"/>
              </w:rPr>
              <w:t xml:space="preserve">If </w:t>
            </w:r>
            <w:r>
              <w:rPr>
                <w:spacing w:val="-2"/>
                <w:lang w:val="en-US"/>
              </w:rPr>
              <w:t>a debt</w:t>
            </w:r>
            <w:r w:rsidRPr="00B6598C">
              <w:rPr>
                <w:spacing w:val="-2"/>
                <w:lang w:val="en-US"/>
              </w:rPr>
              <w:t xml:space="preserve"> is not in Euro, the exchange rate gain/loss of the currency in question must also be calculated</w:t>
            </w:r>
            <w:r>
              <w:rPr>
                <w:spacing w:val="-2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3DAA1ECC" w14:textId="0C2A16D1" w:rsidR="009A3169" w:rsidRPr="009A3169" w:rsidRDefault="009A3169" w:rsidP="009A3169">
            <w:pPr>
              <w:pStyle w:val="Kop4"/>
              <w:rPr>
                <w:spacing w:val="-2"/>
              </w:rPr>
            </w:pPr>
            <w:r w:rsidRPr="009A3169">
              <w:t>Balance as per 01/01/</w:t>
            </w:r>
            <w:r w:rsidR="00E526E9">
              <w:t>25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26C3F5E" w14:textId="0F4BF3A0" w:rsidR="009A3169" w:rsidRPr="009A3169" w:rsidRDefault="009A3169" w:rsidP="009A3169">
            <w:pPr>
              <w:pStyle w:val="Kop4"/>
              <w:rPr>
                <w:spacing w:val="-2"/>
              </w:rPr>
            </w:pPr>
            <w:r w:rsidRPr="009A3169">
              <w:t>Balance as per 31/12/</w:t>
            </w:r>
            <w:r w:rsidR="00E526E9">
              <w:t>25</w:t>
            </w:r>
          </w:p>
        </w:tc>
      </w:tr>
    </w:tbl>
    <w:p w14:paraId="2759A9DD" w14:textId="77777777" w:rsidR="00593AB4" w:rsidRDefault="00593AB4" w:rsidP="00E526E9">
      <w:pPr>
        <w:rPr>
          <w:lang w:val="en-GB"/>
        </w:rPr>
      </w:pPr>
    </w:p>
    <w:sectPr w:rsidR="00593AB4">
      <w:headerReference w:type="default" r:id="rId12"/>
      <w:type w:val="continuous"/>
      <w:pgSz w:w="11906" w:h="16838" w:code="9"/>
      <w:pgMar w:top="1440" w:right="709" w:bottom="1440" w:left="1503" w:header="1440" w:footer="1134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2E880" w14:textId="77777777" w:rsidR="009A2FBF" w:rsidRDefault="009A2FBF">
      <w:pPr>
        <w:spacing w:line="240" w:lineRule="auto"/>
      </w:pPr>
      <w:r>
        <w:separator/>
      </w:r>
    </w:p>
  </w:endnote>
  <w:endnote w:type="continuationSeparator" w:id="0">
    <w:p w14:paraId="5B448DE1" w14:textId="77777777" w:rsidR="009A2FBF" w:rsidRDefault="009A2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3696" w14:textId="77777777" w:rsidR="00593AB4" w:rsidRDefault="00593AB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DC6F720" w14:textId="77777777" w:rsidR="00593AB4" w:rsidRDefault="00593AB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70BC3" w14:textId="7A56021B" w:rsidR="00593AB4" w:rsidRPr="00161005" w:rsidRDefault="00593AB4">
    <w:pPr>
      <w:tabs>
        <w:tab w:val="center" w:pos="4448"/>
        <w:tab w:val="right" w:pos="9639"/>
      </w:tabs>
      <w:ind w:right="360"/>
      <w:rPr>
        <w:spacing w:val="-2"/>
        <w:sz w:val="18"/>
        <w:lang w:val="en-US"/>
      </w:rPr>
    </w:pPr>
    <w:r>
      <w:rPr>
        <w:i/>
        <w:sz w:val="18"/>
        <w:lang w:val="en-GB"/>
      </w:rPr>
      <w:t xml:space="preserve">Questionnaire </w:t>
    </w:r>
    <w:r w:rsidR="00E526E9">
      <w:rPr>
        <w:i/>
        <w:sz w:val="18"/>
        <w:lang w:val="en-GB"/>
      </w:rPr>
      <w:t xml:space="preserve">C </w:t>
    </w:r>
    <w:r>
      <w:rPr>
        <w:i/>
        <w:sz w:val="18"/>
        <w:lang w:val="en-GB"/>
      </w:rPr>
      <w:t xml:space="preserve">Income Tax Return </w:t>
    </w:r>
    <w:r w:rsidR="003539CC">
      <w:rPr>
        <w:i/>
        <w:sz w:val="18"/>
        <w:lang w:val="en-GB"/>
      </w:rPr>
      <w:t>20</w:t>
    </w:r>
    <w:r w:rsidR="00E526E9">
      <w:rPr>
        <w:i/>
        <w:sz w:val="18"/>
        <w:lang w:val="en-GB"/>
      </w:rPr>
      <w:t>25</w:t>
    </w:r>
    <w:r>
      <w:rPr>
        <w:i/>
        <w:sz w:val="18"/>
        <w:lang w:val="en-GB"/>
      </w:rPr>
      <w:t xml:space="preserve"> – Rechtuijt [Inter]national tax adviser</w:t>
    </w:r>
    <w:r w:rsidR="00223854">
      <w:rPr>
        <w:i/>
        <w:sz w:val="18"/>
        <w:lang w:val="en-GB"/>
      </w:rPr>
      <w:t>s</w:t>
    </w:r>
    <w:r>
      <w:rPr>
        <w:i/>
        <w:sz w:val="18"/>
        <w:lang w:val="en-GB"/>
      </w:rPr>
      <w:tab/>
    </w:r>
    <w:r w:rsidRPr="00161005">
      <w:rPr>
        <w:rStyle w:val="Paginanummer"/>
        <w:i/>
        <w:iCs/>
        <w:lang w:val="en-US"/>
      </w:rPr>
      <w:t xml:space="preserve">Page </w:t>
    </w:r>
    <w:r>
      <w:rPr>
        <w:rStyle w:val="Paginanummer"/>
        <w:i/>
        <w:iCs/>
        <w:szCs w:val="20"/>
      </w:rPr>
      <w:fldChar w:fldCharType="begin"/>
    </w:r>
    <w:r w:rsidRPr="00161005">
      <w:rPr>
        <w:rStyle w:val="Paginanummer"/>
        <w:i/>
        <w:iCs/>
        <w:szCs w:val="20"/>
        <w:lang w:val="en-US"/>
      </w:rPr>
      <w:instrText xml:space="preserve"> PAGE </w:instrText>
    </w:r>
    <w:r>
      <w:rPr>
        <w:rStyle w:val="Paginanummer"/>
        <w:i/>
        <w:iCs/>
        <w:szCs w:val="20"/>
      </w:rPr>
      <w:fldChar w:fldCharType="separate"/>
    </w:r>
    <w:r w:rsidR="00A6604E">
      <w:rPr>
        <w:rStyle w:val="Paginanummer"/>
        <w:i/>
        <w:iCs/>
        <w:noProof/>
        <w:szCs w:val="20"/>
        <w:lang w:val="en-US"/>
      </w:rPr>
      <w:t>2</w:t>
    </w:r>
    <w:r>
      <w:rPr>
        <w:rStyle w:val="Paginanummer"/>
        <w:i/>
        <w:iCs/>
        <w:szCs w:val="20"/>
      </w:rPr>
      <w:fldChar w:fldCharType="end"/>
    </w:r>
    <w:r w:rsidRPr="00161005">
      <w:rPr>
        <w:rStyle w:val="Paginanummer"/>
        <w:i/>
        <w:iCs/>
        <w:szCs w:val="20"/>
        <w:lang w:val="en-US"/>
      </w:rPr>
      <w:t xml:space="preserve"> </w:t>
    </w:r>
    <w:r w:rsidRPr="00161005">
      <w:rPr>
        <w:rStyle w:val="Paginanummer"/>
        <w:i/>
        <w:iCs/>
        <w:sz w:val="16"/>
        <w:lang w:val="en-US"/>
      </w:rPr>
      <w:t>of</w:t>
    </w:r>
    <w:r w:rsidRPr="00161005">
      <w:rPr>
        <w:rStyle w:val="Paginanummer"/>
        <w:i/>
        <w:iCs/>
        <w:lang w:val="en-US"/>
      </w:rPr>
      <w:t xml:space="preserve"> </w:t>
    </w:r>
    <w:r>
      <w:rPr>
        <w:rStyle w:val="Paginanummer"/>
        <w:i/>
        <w:iCs/>
        <w:sz w:val="16"/>
      </w:rPr>
      <w:fldChar w:fldCharType="begin"/>
    </w:r>
    <w:r w:rsidRPr="00161005">
      <w:rPr>
        <w:rStyle w:val="Paginanummer"/>
        <w:i/>
        <w:iCs/>
        <w:sz w:val="16"/>
        <w:lang w:val="en-US"/>
      </w:rPr>
      <w:instrText xml:space="preserve"> NUMPAGES </w:instrText>
    </w:r>
    <w:r>
      <w:rPr>
        <w:rStyle w:val="Paginanummer"/>
        <w:i/>
        <w:iCs/>
        <w:sz w:val="16"/>
      </w:rPr>
      <w:fldChar w:fldCharType="separate"/>
    </w:r>
    <w:r w:rsidR="00A6604E">
      <w:rPr>
        <w:rStyle w:val="Paginanummer"/>
        <w:i/>
        <w:iCs/>
        <w:noProof/>
        <w:sz w:val="16"/>
        <w:lang w:val="en-US"/>
      </w:rPr>
      <w:t>2</w:t>
    </w:r>
    <w:r>
      <w:rPr>
        <w:rStyle w:val="Paginanummer"/>
        <w:i/>
        <w:i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AF5E" w14:textId="77777777" w:rsidR="00E526E9" w:rsidRDefault="00E526E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B38F8" w14:textId="77777777" w:rsidR="009A2FBF" w:rsidRDefault="009A2FBF">
      <w:pPr>
        <w:spacing w:line="240" w:lineRule="auto"/>
      </w:pPr>
      <w:r>
        <w:separator/>
      </w:r>
    </w:p>
  </w:footnote>
  <w:footnote w:type="continuationSeparator" w:id="0">
    <w:p w14:paraId="0431E05C" w14:textId="77777777" w:rsidR="009A2FBF" w:rsidRDefault="009A2F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E2AE" w14:textId="77777777" w:rsidR="00E526E9" w:rsidRDefault="00E526E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5270" w14:textId="77777777" w:rsidR="00593AB4" w:rsidRDefault="00593AB4">
    <w:pPr>
      <w:widowControl w:val="0"/>
      <w:shd w:val="solid" w:color="C0C0C0" w:fill="C0C0C0"/>
      <w:rPr>
        <w:b/>
        <w:lang w:val="en-GB"/>
      </w:rPr>
    </w:pPr>
  </w:p>
  <w:p w14:paraId="574C4AA8" w14:textId="77777777" w:rsidR="00593AB4" w:rsidRDefault="00593AB4">
    <w:pPr>
      <w:widowControl w:val="0"/>
      <w:shd w:val="solid" w:color="C0C0C0" w:fill="C0C0C0"/>
      <w:rPr>
        <w:rFonts w:ascii="Tms Rmn" w:hAnsi="Tms Rmn"/>
        <w:b/>
        <w:lang w:val="en-GB"/>
      </w:rPr>
    </w:pPr>
    <w:r>
      <w:rPr>
        <w:b/>
        <w:lang w:val="en-GB"/>
      </w:rPr>
      <w:t>Name:</w:t>
    </w:r>
  </w:p>
  <w:p w14:paraId="24D9032C" w14:textId="77777777" w:rsidR="00593AB4" w:rsidRDefault="00593AB4">
    <w:pPr>
      <w:widowControl w:val="0"/>
      <w:shd w:val="solid" w:color="C0C0C0" w:fill="C0C0C0"/>
      <w:rPr>
        <w:rFonts w:ascii="Tms Rmn" w:hAnsi="Tms Rmn"/>
        <w:b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09F7" w14:textId="77777777" w:rsidR="00E526E9" w:rsidRDefault="00E526E9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04A4" w14:textId="77777777" w:rsidR="00593AB4" w:rsidRDefault="00593AB4">
    <w:pPr>
      <w:widowControl w:val="0"/>
      <w:shd w:val="solid" w:color="C0C0C0" w:fill="C0C0C0"/>
      <w:rPr>
        <w:b/>
        <w:lang w:val="en-GB"/>
      </w:rPr>
    </w:pPr>
  </w:p>
  <w:p w14:paraId="0375D3EF" w14:textId="77777777" w:rsidR="00593AB4" w:rsidRDefault="00593AB4">
    <w:pPr>
      <w:widowControl w:val="0"/>
      <w:shd w:val="solid" w:color="C0C0C0" w:fill="C0C0C0"/>
      <w:rPr>
        <w:rFonts w:ascii="Tms Rmn" w:hAnsi="Tms Rmn"/>
        <w:b/>
        <w:lang w:val="en-GB"/>
      </w:rPr>
    </w:pPr>
    <w:r>
      <w:rPr>
        <w:b/>
        <w:lang w:val="en-GB"/>
      </w:rPr>
      <w:t>Name:</w:t>
    </w:r>
  </w:p>
  <w:p w14:paraId="5A502ED2" w14:textId="77777777" w:rsidR="00593AB4" w:rsidRDefault="00593AB4">
    <w:pPr>
      <w:widowControl w:val="0"/>
      <w:shd w:val="solid" w:color="C0C0C0" w:fill="C0C0C0"/>
      <w:rPr>
        <w:rFonts w:ascii="Tms Rmn" w:hAnsi="Tms Rmn"/>
        <w:b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056"/>
    <w:rsid w:val="001234A9"/>
    <w:rsid w:val="001349BD"/>
    <w:rsid w:val="00161005"/>
    <w:rsid w:val="001D7714"/>
    <w:rsid w:val="0021272F"/>
    <w:rsid w:val="00223854"/>
    <w:rsid w:val="002D214D"/>
    <w:rsid w:val="003539CC"/>
    <w:rsid w:val="004E4573"/>
    <w:rsid w:val="00593AB4"/>
    <w:rsid w:val="005C4EBD"/>
    <w:rsid w:val="005D0B53"/>
    <w:rsid w:val="0060249C"/>
    <w:rsid w:val="00713AE2"/>
    <w:rsid w:val="00750EE5"/>
    <w:rsid w:val="007A44D6"/>
    <w:rsid w:val="008016B3"/>
    <w:rsid w:val="008814BB"/>
    <w:rsid w:val="00897CB4"/>
    <w:rsid w:val="008E487D"/>
    <w:rsid w:val="00920D6D"/>
    <w:rsid w:val="00930397"/>
    <w:rsid w:val="00946B6D"/>
    <w:rsid w:val="009A2FBF"/>
    <w:rsid w:val="009A3169"/>
    <w:rsid w:val="00A42463"/>
    <w:rsid w:val="00A6604E"/>
    <w:rsid w:val="00A83CF9"/>
    <w:rsid w:val="00B50A6D"/>
    <w:rsid w:val="00B77A8C"/>
    <w:rsid w:val="00BD1056"/>
    <w:rsid w:val="00C311C3"/>
    <w:rsid w:val="00C604EF"/>
    <w:rsid w:val="00C74A47"/>
    <w:rsid w:val="00CC01AE"/>
    <w:rsid w:val="00D04C77"/>
    <w:rsid w:val="00E1007F"/>
    <w:rsid w:val="00E526E9"/>
    <w:rsid w:val="00F152D5"/>
    <w:rsid w:val="00FA04AC"/>
    <w:rsid w:val="00FD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B2DFB"/>
  <w15:chartTrackingRefBased/>
  <w15:docId w15:val="{F27E81DE-9D5A-4B66-85B4-0C2BDF6E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80" w:lineRule="exact"/>
    </w:pPr>
    <w:rPr>
      <w:szCs w:val="24"/>
    </w:rPr>
  </w:style>
  <w:style w:type="paragraph" w:styleId="Kop1">
    <w:name w:val="heading 1"/>
    <w:basedOn w:val="Standaard"/>
    <w:next w:val="Standaard"/>
    <w:qFormat/>
    <w:pPr>
      <w:keepNext/>
      <w:tabs>
        <w:tab w:val="left" w:pos="-720"/>
      </w:tabs>
      <w:suppressAutoHyphens/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0"/>
    </w:pPr>
    <w:rPr>
      <w:b/>
      <w:bCs/>
      <w:spacing w:val="-2"/>
      <w:sz w:val="24"/>
      <w:szCs w:val="20"/>
      <w:lang w:val="en-GB"/>
    </w:rPr>
  </w:style>
  <w:style w:type="paragraph" w:styleId="Kop2">
    <w:name w:val="heading 2"/>
    <w:basedOn w:val="Standaard"/>
    <w:next w:val="Standaard"/>
    <w:qFormat/>
    <w:pPr>
      <w:keepNext/>
      <w:tabs>
        <w:tab w:val="center" w:pos="4448"/>
      </w:tabs>
      <w:suppressAutoHyphens/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1"/>
    </w:pPr>
    <w:rPr>
      <w:b/>
      <w:spacing w:val="-2"/>
      <w:sz w:val="28"/>
      <w:szCs w:val="20"/>
      <w:lang w:val="en-GB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0A6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pPr>
      <w:keepNext/>
      <w:tabs>
        <w:tab w:val="left" w:pos="-720"/>
      </w:tabs>
      <w:suppressAutoHyphens/>
      <w:overflowPunct w:val="0"/>
      <w:autoSpaceDE w:val="0"/>
      <w:autoSpaceDN w:val="0"/>
      <w:adjustRightInd w:val="0"/>
      <w:spacing w:before="90" w:after="54"/>
      <w:ind w:hanging="120"/>
      <w:jc w:val="center"/>
      <w:textAlignment w:val="baseline"/>
      <w:outlineLvl w:val="3"/>
    </w:pPr>
    <w:rPr>
      <w:i/>
      <w:iCs/>
      <w:szCs w:val="20"/>
      <w:lang w:val="en-GB"/>
    </w:rPr>
  </w:style>
  <w:style w:type="paragraph" w:styleId="Kop6">
    <w:name w:val="heading 6"/>
    <w:basedOn w:val="Standaard"/>
    <w:next w:val="Standaard"/>
    <w:qFormat/>
    <w:pPr>
      <w:keepNext/>
      <w:tabs>
        <w:tab w:val="left" w:pos="-720"/>
        <w:tab w:val="right" w:pos="9639"/>
      </w:tabs>
      <w:suppressAutoHyphens/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5"/>
    </w:pPr>
    <w:rPr>
      <w:i/>
      <w:spacing w:val="-2"/>
      <w:szCs w:val="20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dresenvelop">
    <w:name w:val="envelope address"/>
    <w:basedOn w:val="Standaard"/>
    <w:semiHidden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fzender">
    <w:name w:val="envelope return"/>
    <w:basedOn w:val="Standaard"/>
    <w:semiHidden/>
    <w:rPr>
      <w:rFonts w:cs="Arial"/>
      <w:szCs w:val="20"/>
    </w:r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semiHidden/>
    <w:pPr>
      <w:tabs>
        <w:tab w:val="left" w:pos="-720"/>
      </w:tabs>
      <w:suppressAutoHyphens/>
      <w:overflowPunct w:val="0"/>
      <w:autoSpaceDE w:val="0"/>
      <w:autoSpaceDN w:val="0"/>
      <w:adjustRightInd w:val="0"/>
      <w:spacing w:before="90"/>
      <w:textAlignment w:val="baseline"/>
    </w:pPr>
    <w:rPr>
      <w:spacing w:val="-2"/>
      <w:szCs w:val="20"/>
      <w:lang w:val="en-GB"/>
    </w:rPr>
  </w:style>
  <w:style w:type="character" w:styleId="Paginanummer">
    <w:name w:val="page number"/>
    <w:semiHidden/>
    <w:rPr>
      <w:rFonts w:ascii="Times New Roman" w:hAnsi="Times New Roman"/>
      <w:sz w:val="18"/>
    </w:r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ourier New" w:hAnsi="Courier New"/>
      <w:sz w:val="24"/>
      <w:szCs w:val="20"/>
    </w:rPr>
  </w:style>
  <w:style w:type="character" w:customStyle="1" w:styleId="Kop3Char">
    <w:name w:val="Kop 3 Char"/>
    <w:link w:val="Kop3"/>
    <w:uiPriority w:val="9"/>
    <w:semiHidden/>
    <w:rsid w:val="00B50A6D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0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Rechtuijt (Inter)national tax adviser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Gerdie Rechtuijt</dc:creator>
  <cp:keywords/>
  <cp:lastModifiedBy>Gerdie Rechtuijt</cp:lastModifiedBy>
  <cp:revision>3</cp:revision>
  <cp:lastPrinted>2005-09-16T21:01:00Z</cp:lastPrinted>
  <dcterms:created xsi:type="dcterms:W3CDTF">2026-02-07T19:48:00Z</dcterms:created>
  <dcterms:modified xsi:type="dcterms:W3CDTF">2026-02-07T19:56:00Z</dcterms:modified>
</cp:coreProperties>
</file>